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3C73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      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приказам Министра образования и науки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Республики Казахстан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  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от 7 апреля 2015 года № 172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bookmarkStart w:id="0" w:name="z9"/>
      <w:bookmarkStart w:id="1" w:name="_GoBack"/>
      <w:r>
        <w:rPr>
          <w:rFonts w:ascii="Times New Roman" w:eastAsia="Times New Roman" w:hAnsi="Times New Roman" w:cs="Times New Roman"/>
          <w:b/>
          <w:bCs/>
          <w:color w:val="0F3C73"/>
          <w:sz w:val="24"/>
          <w:szCs w:val="24"/>
        </w:rPr>
        <w:t> </w:t>
      </w:r>
      <w:bookmarkEnd w:id="0"/>
    </w:p>
    <w:p w:rsidR="005C1089" w:rsidRDefault="005C1089" w:rsidP="005C10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«Постановка на очередь детей дошкольного возраста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(до 7 лет) для направления в детские дошкольные организации»</w:t>
      </w:r>
    </w:p>
    <w:bookmarkEnd w:id="1"/>
    <w:p w:rsidR="005C1089" w:rsidRDefault="005C1089" w:rsidP="005C10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C3C3C"/>
          <w:sz w:val="18"/>
          <w:szCs w:val="18"/>
        </w:rPr>
      </w:pPr>
      <w:bookmarkStart w:id="2" w:name="z10"/>
      <w:r>
        <w:rPr>
          <w:rFonts w:ascii="Tahoma" w:eastAsia="Times New Roman" w:hAnsi="Tahoma" w:cs="Tahoma"/>
          <w:b/>
          <w:bCs/>
          <w:color w:val="0F3C73"/>
          <w:sz w:val="18"/>
        </w:rPr>
        <w:t>1.  Общие положения</w:t>
      </w:r>
      <w:bookmarkEnd w:id="2"/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3" w:name="z11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3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1. Государственная услуга «Постановка на очередь детей дошкольного возраста (до 7 лет) для направления в детские дошкольные организации»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(далее –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2. Стандарт государственной услуги разработан Министерством образования и науки Республики Казахстан.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3. Государственная услуга оказывается местными исполнительными органами городов республиканского значения и столицы, района (города областного значения), акимами района в городе, города областного, районного значения, поселка, села, сельского округа (далее – услугодатель).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заявлений и выдача результата оказания государственной услуги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услугодателя;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инвестиций и развития Республики Казахстан (далее – ЦОН);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веб-портал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«электронного правительства»: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(далее – портал).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4" w:name="z14"/>
      <w:r>
        <w:rPr>
          <w:rFonts w:ascii="Tahoma" w:eastAsia="Times New Roman" w:hAnsi="Tahoma" w:cs="Tahoma"/>
          <w:b/>
          <w:bCs/>
          <w:color w:val="0F3C73"/>
          <w:sz w:val="18"/>
        </w:rPr>
        <w:t>2.  Порядок оказания государственной услуги</w:t>
      </w:r>
      <w:bookmarkEnd w:id="4"/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5" w:name="z15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5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с момента обращения услугодателю, ЦОН, на портал – 30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максимально допустимое время ожидания сдачи пакета документов услугодателю или ЦОН –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максимально допустимое время обслуживания у услугодателя или ЦОНа – 15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5. Форма оказания государственной услуги: электронная (полностью автоматизированная) и (или)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6. Результатом оказания государственной услуги являются выдача направления в детскую дошкольную организацию, по форме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1 к настоящему стандарту, в случае отсутствия мест в дошкольной организации, уведомление о постановке на очередь с указанием номера очередности.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 обращении через портал услугополучателю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Форма предоставления результата оказания государственной услуги: электронная (полностью автоматизированная) и (или)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7. Государственная услуга оказывается физическим лицам бесплатно (далее - услугополучатель).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На право получения первоочередного места имеют: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дети, законные представители которых являются инвалидами;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дети, оставшиеся без попечения родителей;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дети-сироты;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4) дети из многодетных семей;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5) дети военнослужащих, в том числе тех, которые погибли, умерли или пропали без вести во время прохождения службы;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услугодателя: с понедельника по пятницу, за исключением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выходных 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праздничных дней, согласно трудовому законодательству Республики Казахстан в соответствии с установленным графиком работы услугодателя с 8.30, 9.00 до 18.00, 18.30 часов с перерывом на обед с 13.00 до 14.00,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Государственная услуга оказывается в порядке очереди без предварительной записи и ускоренного обслуживания;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ЦОНа: с понедельника по субботу включительно в соответствии с установленным графиком работы с 9.00 до 20.00 часов, без перерыва на обед, за исключением выходных и праздничных дней, согласно трудовому законодательству Республики Казахстан.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осуществляется в порядке «электронной» очереди, по выбору услугополучателя без ускоренного обслуживания, возможно бронирование электронной очереди посредством портала;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портала: круглосуточно, за исключением технических перерывов, связанных с проведением ремонтных работ.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9.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к услугодателю или 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заявление по форме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2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свидетельство о рождении ребенка (требуется для идентификации личности);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документ, удостоверяющий личность услугополучателя (одного из родителей или законных представителей (требуется для идентификации личности);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4) документ, подтверждающий право на получение первоочередного места в дошкольную организацию (при наличии).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или работник ЦОНа получает из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соответствующих государственных информационных систем через шлюз «электронного правительства».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 и работник ЦОНа получает согласие на использование сведений, составляющих охраняемую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 обращении в акиматы поселка, села, сельского округа услугополучатель предоставляет оригиналы (требуется для идентификации личности) и копии документов, указанные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9 настоящего Стандарта.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На портал: запрос в форме электронного документа, удостоверенного ЭЦП услугополучателя.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«электронного правительства».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На портале прием электронного запроса осуществляется в «личном кабинете» услугополучателя.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10. В случае предоставления услугополучателем неполного пакета документов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пункту 9 настоящего стандарта государственной услуги, работник ЦОНа отказывает в приеме документов и выдает расписку об отказе в приеме заявления по форме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3 к настоящему стандарту государственной услуги.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6" w:name="z22"/>
      <w:r>
        <w:rPr>
          <w:rFonts w:ascii="Tahoma" w:eastAsia="Times New Roman" w:hAnsi="Tahoma" w:cs="Tahoma"/>
          <w:b/>
          <w:bCs/>
          <w:color w:val="0F3C73"/>
          <w:sz w:val="18"/>
        </w:rPr>
        <w:t>3.  Порядок обжалования решений, действий (бездействия)</w:t>
      </w:r>
      <w:bookmarkEnd w:id="6"/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услугодателя и (или) его должностных лиц, центров обслуживания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населения и (или) их работников по вопросам оказания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государственных услуг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7" w:name="z23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7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11. Обжалование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 указанным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Жалоба на действия (бездействия) работника ЦОНа направляется к руководителю ЦОНа по адресам указанным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Жалоба услугополучателя по вопросам оказания государственных услуг, поступившая в адрес услугодателя, ЦОНа подлежит рассмотрению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оказанной государственной услуги,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услугополучатель имеет право обратиться в суд в установленном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законодательством Республики Казахстан порядке.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8" w:name="z24"/>
      <w:r>
        <w:rPr>
          <w:rFonts w:ascii="Tahoma" w:eastAsia="Times New Roman" w:hAnsi="Tahoma" w:cs="Tahoma"/>
          <w:b/>
          <w:bCs/>
          <w:color w:val="0F3C73"/>
          <w:sz w:val="18"/>
        </w:rPr>
        <w:t>4.  Иные требования с учетом особенностей оказания</w:t>
      </w:r>
      <w:bookmarkEnd w:id="8"/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государственной услуги, в том числе оказываемой в электронной</w:t>
      </w:r>
      <w:r>
        <w:rPr>
          <w:rFonts w:ascii="Tahoma" w:eastAsia="Times New Roman" w:hAnsi="Tahoma" w:cs="Tahoma"/>
          <w:color w:val="3C3C3C"/>
          <w:sz w:val="18"/>
          <w:szCs w:val="18"/>
        </w:rPr>
        <w:br/>
      </w:r>
      <w:r>
        <w:rPr>
          <w:rFonts w:ascii="Tahoma" w:eastAsia="Times New Roman" w:hAnsi="Tahoma" w:cs="Tahoma"/>
          <w:b/>
          <w:bCs/>
          <w:color w:val="3C3C3C"/>
          <w:sz w:val="18"/>
        </w:rPr>
        <w:t>форме и через центры обслуживания населения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9" w:name="z25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9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12. Услугополучателям, имеющим установленным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ЦОНа с выездом по месту жительства посредством обращения через Единый контакт - центр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13. Адреса мест оказания государственной услуги размещены: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на интернет-ресурсе Министерства: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edu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ЦОН: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con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на портале: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контакт-центра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15. Контактные телефоны справочных служб по вопросам оказания государственной услуги указаны на интернет-ресурсе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edu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в разделе «Государственные услуги». Единый контакт-центр по вопросам оказания государственных услуг: 8-800-080-7777,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0" w:name="z29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1</w:t>
      </w:r>
      <w:bookmarkEnd w:id="10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выходного документа, выданная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в электронном виде посредством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информационной системы местных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исполнительных органов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3C73"/>
          <w:sz w:val="24"/>
          <w:szCs w:val="24"/>
        </w:rPr>
      </w:pPr>
      <w:bookmarkStart w:id="11" w:name="z30"/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3C73"/>
          <w:sz w:val="24"/>
          <w:szCs w:val="24"/>
        </w:rPr>
      </w:pP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 выходного документа,</w:t>
      </w:r>
      <w:bookmarkEnd w:id="11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выданная в бумажном виде акимом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поселка, села, сельского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5C1089" w:rsidTr="005C1089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089" w:rsidRDefault="005C108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Уәкілетті орган 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 Мектепкедейінгібалаларұйымға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ЖОЛДАМА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в детские дошкольные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Берілгенкүні «___» ____________ 20___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«_____» ____________ 20___ г.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Т.А.Ә.(бар болғанда)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Туғанкүні, айы, жылы 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 (при его наличии)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Мектепкедейінгіұйым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ЖЫРТПАЛЫ ПАРАҚ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ОТРЫВНОЙ ЛИСТ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Уәкілетті орган 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 Мектепкедейінгібалаларұйымға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ЖОЛДАМА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в детские дошкольные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Берілгенкүні «_____» ____________ 20___ 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«_____» ____________ 20___ г.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Т.А.Ә.(бар болғанда)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Туғанкүні, айы, жылы 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(при его наличии)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Мектепкедейінгіұйым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</w:tc>
      </w:tr>
      <w:tr w:rsidR="005C1089" w:rsidTr="005C1089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after="0"/>
              <w:rPr>
                <w:rFonts w:cs="Times New Roman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after="0"/>
              <w:rPr>
                <w:rFonts w:cs="Times New Roman"/>
              </w:rPr>
            </w:pPr>
          </w:p>
        </w:tc>
      </w:tr>
      <w:tr w:rsidR="005C1089" w:rsidTr="005C1089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 БЛАНКІСІН БЕРУ ЖУРНАЛЫНДАҒЫ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ТІРКЕУ №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 БЛАНКОВ НАПРАВЛЕНИЙ №_____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Жауаптыадамның Т.А.Ә. (бар болғанда)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Қолы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 (при его наличии) ответственного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 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Мөрдіңорны/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Жолдамаберілгенкүнненбастап 5 жұмыскүні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ішіндежарамдыболады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Направление действительно в течение 5-и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рабочих дней со дня выдачи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ЖОЛДАМА БЛАНКІСІН БЕРУ ЖУРНАЛЫНДАҒЫ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ТІРКЕУ №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 БЛАНКОВ НАПРАВЛЕНИЙ №_____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Жауаптыадамның Т.А.Ә. (бар болғанда)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Ф.И.О.(при его наличии) ответственного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 _____________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/Место печати</w:t>
            </w:r>
          </w:p>
          <w:p w:rsidR="005C1089" w:rsidRDefault="005C1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Жолдамаберілгенкүнненбастап 5 жұмыскүні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ішіндежарамдыболады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Направление действительно в течение 5-и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рабочих дней со дня выдачи</w:t>
            </w:r>
          </w:p>
        </w:tc>
      </w:tr>
      <w:tr w:rsidR="005C1089" w:rsidTr="005C1089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after="0"/>
              <w:rPr>
                <w:rFonts w:cs="Times New Roman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089" w:rsidRDefault="005C10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Жолдаманыңнегізгінысаныменміндетті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бақылаусалыстыратексеругежатады.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Подлежитобязательнойконтрольнойсверке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основнойформойнаправления.</w:t>
            </w:r>
          </w:p>
        </w:tc>
      </w:tr>
    </w:tbl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2" w:name="z31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</w:t>
      </w:r>
      <w:bookmarkEnd w:id="12"/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3" w:name="z32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3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Руководителю Управления, отдела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образования города республиканского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значения и столицы, района (города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областного значения),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Акиму поселка, села, сельского округа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(Ф.И.О.(при его наличии) и ИИН)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проживающего по адресу: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тел. 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4" w:name="z33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4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Заявление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Прошу поставить на очередь в дошкольную организацию моего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ребенка 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 года рождения и ИИН.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Согласен на использования сведений, составляющих охраняемых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Примечание: многодетные семьи и семьи военнослужащих, специальных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государственных органов при обращении в ЦОН или на портале электронного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правительства предоставляют подтверждающие документы на право получения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первоочередного места в дошкольную организацию в управление, отдел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образования города республиканского значения и столицы, района (города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областного значения) по месту проживания в течение в 5-и рабочих дней.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Дата _________________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Подпись ______________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5" w:name="z34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3</w:t>
      </w:r>
      <w:bookmarkEnd w:id="15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6" w:name="z35"/>
      <w:r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6"/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(Ф.И.О (при его наличии), либо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наименование организации услугополучателя)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(адрес услугополучателя)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7" w:name="z36"/>
      <w:r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7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Расписка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 отказе в приеме документов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статьи 20 Закона Республики Казахстан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15 апреля 2013 года «О государственных услугах», отдел №__ филиала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РГП «Центр обслуживания населения» (указать адрес) отказывает в приеме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документов на оказание государственной услуги (указать наименование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 в соответствии со стандартом государственной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услуги) ввиду представления Вами неполного пакета документов согласно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перечню, предусмотренному стандартом государственной услуги, а именно: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Наименование отсутствующих документов: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1) 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2) 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3) ….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Настоящая расписка составлена в 2 экземплярах, по одному для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каждой стороны.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Ф.И.О. (работника ЦОН) _____________________________ (подпись)</w:t>
      </w:r>
    </w:p>
    <w:p w:rsidR="005C1089" w:rsidRDefault="005C1089" w:rsidP="005C1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Исполнитель: Ф.И.О (при его наличии) 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 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Получил: Ф.И.О (при его наличии) / подпись услугополучателя _______</w:t>
      </w:r>
    </w:p>
    <w:p w:rsidR="00F05D34" w:rsidRDefault="00F05D34"/>
    <w:sectPr w:rsidR="00F0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6C"/>
    <w:rsid w:val="005C1089"/>
    <w:rsid w:val="006E776C"/>
    <w:rsid w:val="00F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8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8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2017-03-31T03:29:00Z</dcterms:created>
  <dcterms:modified xsi:type="dcterms:W3CDTF">2017-03-31T03:29:00Z</dcterms:modified>
</cp:coreProperties>
</file>